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BDA67" w14:textId="77777777" w:rsidR="00394A29" w:rsidRPr="00E70B19" w:rsidRDefault="00000000" w:rsidP="00CA101B">
      <w:pPr>
        <w:pStyle w:val="1"/>
        <w:ind w:right="83"/>
        <w:rPr>
          <w:rFonts w:asciiTheme="minorHAnsi" w:hAnsiTheme="minorHAnsi"/>
          <w:lang w:val="de-DE"/>
        </w:rPr>
      </w:pPr>
      <w:r w:rsidRPr="00E70B19">
        <w:rPr>
          <w:rFonts w:asciiTheme="minorHAnsi" w:hAnsiTheme="minorHAnsi"/>
          <w:lang w:val="de-DE"/>
        </w:rPr>
        <w:t>Unterrichtsentwurf Geschichte – Klasse 8</w:t>
      </w:r>
    </w:p>
    <w:p w14:paraId="71965FE8" w14:textId="77777777" w:rsidR="00394A29" w:rsidRPr="00E70B19" w:rsidRDefault="00000000" w:rsidP="00CA101B">
      <w:pPr>
        <w:pStyle w:val="21"/>
        <w:ind w:right="83"/>
        <w:rPr>
          <w:rFonts w:asciiTheme="minorHAnsi" w:hAnsiTheme="minorHAnsi"/>
          <w:lang w:val="de-DE"/>
        </w:rPr>
      </w:pPr>
      <w:r w:rsidRPr="00E70B19">
        <w:rPr>
          <w:rFonts w:asciiTheme="minorHAnsi" w:hAnsiTheme="minorHAnsi"/>
          <w:lang w:val="de-DE"/>
        </w:rPr>
        <w:t>Thema der Stunde: Protest gegen die Fürstenherrschaft – Freiheitsrechte damals und heute</w:t>
      </w:r>
    </w:p>
    <w:p w14:paraId="30EA33DB" w14:textId="77777777" w:rsidR="00394A29" w:rsidRPr="00E70B19" w:rsidRDefault="00000000" w:rsidP="00CA101B">
      <w:pPr>
        <w:ind w:right="83"/>
        <w:rPr>
          <w:lang w:val="de-DE"/>
        </w:rPr>
      </w:pPr>
      <w:r w:rsidRPr="00E70B19">
        <w:rPr>
          <w:b/>
          <w:lang w:val="de-DE"/>
        </w:rPr>
        <w:t xml:space="preserve">Fach: </w:t>
      </w:r>
      <w:r w:rsidRPr="00E70B19">
        <w:rPr>
          <w:lang w:val="de-DE"/>
        </w:rPr>
        <w:t>Geschichte/Politik (HS NRW, Sek I)</w:t>
      </w:r>
    </w:p>
    <w:p w14:paraId="23D413AE" w14:textId="77777777" w:rsidR="00394A29" w:rsidRPr="00E70B19" w:rsidRDefault="00000000" w:rsidP="00CA101B">
      <w:pPr>
        <w:ind w:right="83"/>
        <w:rPr>
          <w:lang w:val="de-DE"/>
        </w:rPr>
      </w:pPr>
      <w:r w:rsidRPr="00E70B19">
        <w:rPr>
          <w:b/>
          <w:lang w:val="de-DE"/>
        </w:rPr>
        <w:t xml:space="preserve">Stunde im Unterrichtsvorhaben: </w:t>
      </w:r>
      <w:r w:rsidRPr="00E70B19">
        <w:rPr>
          <w:lang w:val="de-DE"/>
        </w:rPr>
        <w:t>Restauration und Protest im Deutschen Bund (ca. 1815–1832)</w:t>
      </w:r>
    </w:p>
    <w:p w14:paraId="1A03B9C1" w14:textId="77777777" w:rsidR="00394A29" w:rsidRPr="00E70B19" w:rsidRDefault="00000000" w:rsidP="00CA101B">
      <w:pPr>
        <w:ind w:right="83"/>
        <w:rPr>
          <w:lang w:val="de-DE"/>
        </w:rPr>
      </w:pPr>
      <w:r w:rsidRPr="00E70B19">
        <w:rPr>
          <w:b/>
          <w:lang w:val="de-DE"/>
        </w:rPr>
        <w:t xml:space="preserve">Bezug zur Vorstunde: </w:t>
      </w:r>
      <w:r w:rsidRPr="00E70B19">
        <w:rPr>
          <w:lang w:val="de-DE"/>
        </w:rPr>
        <w:t xml:space="preserve">Die Fürsten setzen sich durch – Wiener Kongress und Restauration (Wiederholung mit </w:t>
      </w:r>
      <w:proofErr w:type="spellStart"/>
      <w:r w:rsidRPr="00E70B19">
        <w:rPr>
          <w:lang w:val="de-DE"/>
        </w:rPr>
        <w:t>Studyflix</w:t>
      </w:r>
      <w:proofErr w:type="spellEnd"/>
      <w:r w:rsidRPr="00E70B19">
        <w:rPr>
          <w:lang w:val="de-DE"/>
        </w:rPr>
        <w:t>-Video).</w:t>
      </w:r>
    </w:p>
    <w:p w14:paraId="1BF9D5CA" w14:textId="77777777" w:rsidR="00394A29" w:rsidRPr="00E70B19" w:rsidRDefault="00000000" w:rsidP="00CA101B">
      <w:pPr>
        <w:pStyle w:val="21"/>
        <w:ind w:right="83"/>
        <w:rPr>
          <w:rFonts w:asciiTheme="minorHAnsi" w:hAnsiTheme="minorHAnsi"/>
          <w:lang w:val="de-DE"/>
        </w:rPr>
      </w:pPr>
      <w:r w:rsidRPr="00E70B19">
        <w:rPr>
          <w:rFonts w:asciiTheme="minorHAnsi" w:hAnsiTheme="minorHAnsi"/>
          <w:lang w:val="de-DE"/>
        </w:rPr>
        <w:t>1. Kompetenzen und Lernziele</w:t>
      </w:r>
    </w:p>
    <w:p w14:paraId="5A8B7475" w14:textId="77777777" w:rsidR="00394A29" w:rsidRPr="00E70B19" w:rsidRDefault="00000000" w:rsidP="00CA101B">
      <w:pPr>
        <w:ind w:right="83"/>
        <w:rPr>
          <w:lang w:val="de-DE"/>
        </w:rPr>
      </w:pPr>
      <w:r w:rsidRPr="00E70B19">
        <w:rPr>
          <w:lang w:val="de-DE"/>
        </w:rPr>
        <w:t>Die Formulierungen orientieren sich am Kernlehrplan Geschichte/Politik für die Hauptschule in NRW.</w:t>
      </w:r>
    </w:p>
    <w:p w14:paraId="32FF90AF" w14:textId="77777777" w:rsidR="00394A29" w:rsidRPr="00E70B19" w:rsidRDefault="00000000" w:rsidP="00CA101B">
      <w:pPr>
        <w:ind w:right="83"/>
        <w:rPr>
          <w:lang w:val="de-DE"/>
        </w:rPr>
      </w:pPr>
      <w:r w:rsidRPr="00E70B19">
        <w:rPr>
          <w:lang w:val="de-DE"/>
        </w:rPr>
        <w:t>Sachkompetenz:</w:t>
      </w:r>
    </w:p>
    <w:p w14:paraId="115E5DCC"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beschreiben zentrale Merkmale der Fürstenherrschaft nach dem Wiener Kongress (Restauration, Deutscher Bund).</w:t>
      </w:r>
    </w:p>
    <w:p w14:paraId="6C4114E0"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erklären Ursachen und Formen des Protests von Studenten und Bürgern (Burschenschaften, Zensur, Hambacher Fest).</w:t>
      </w:r>
    </w:p>
    <w:p w14:paraId="17CAD74E"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erläutern die Bedeutung von Freiheitsrechten (Meinungs-, Presse-, Versammlungsfreiheit).</w:t>
      </w:r>
    </w:p>
    <w:p w14:paraId="5BB27D76" w14:textId="77777777" w:rsidR="00394A29" w:rsidRPr="00E70B19" w:rsidRDefault="00000000" w:rsidP="00CA101B">
      <w:pPr>
        <w:ind w:right="83"/>
        <w:rPr>
          <w:lang w:val="de-DE"/>
        </w:rPr>
      </w:pPr>
      <w:r w:rsidRPr="00E70B19">
        <w:rPr>
          <w:lang w:val="de-DE"/>
        </w:rPr>
        <w:t>Methodenkompetenz:</w:t>
      </w:r>
    </w:p>
    <w:p w14:paraId="6984058F"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entnehmen historischen Texten und Bildern (Schulbuch) gezielt Informationen und markieren diese (Texterschließung).</w:t>
      </w:r>
    </w:p>
    <w:p w14:paraId="08D63C28"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arbeiten im Gruppenpuzzle und bereiten ihr Expertenwissen für ihre Stammgruppe auf.</w:t>
      </w:r>
    </w:p>
    <w:p w14:paraId="1DCE9204"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stellen Ergebnisse in einer gemeinsamen Mindmap zusammen und nutzen ein Glossar zur Klärung von Fachbegriffen.</w:t>
      </w:r>
    </w:p>
    <w:p w14:paraId="18C461DF" w14:textId="77777777" w:rsidR="00394A29" w:rsidRPr="00E70B19" w:rsidRDefault="00000000" w:rsidP="00CA101B">
      <w:pPr>
        <w:ind w:right="83"/>
        <w:rPr>
          <w:lang w:val="de-DE"/>
        </w:rPr>
      </w:pPr>
      <w:r w:rsidRPr="00E70B19">
        <w:rPr>
          <w:lang w:val="de-DE"/>
        </w:rPr>
        <w:t>Urteilskompetenz:</w:t>
      </w:r>
    </w:p>
    <w:p w14:paraId="40EB6740"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vergleichen Protestformen und Forderungen damals und heute und formulieren erste Urteile.</w:t>
      </w:r>
    </w:p>
    <w:p w14:paraId="21E4E7C8" w14:textId="77777777" w:rsidR="00394A29" w:rsidRPr="00E70B19" w:rsidRDefault="00000000" w:rsidP="00CA101B">
      <w:pPr>
        <w:ind w:right="83"/>
        <w:rPr>
          <w:lang w:val="de-DE"/>
        </w:rPr>
      </w:pPr>
      <w:r w:rsidRPr="00E70B19">
        <w:rPr>
          <w:lang w:val="de-DE"/>
        </w:rPr>
        <w:t xml:space="preserve">• Die </w:t>
      </w:r>
      <w:proofErr w:type="spellStart"/>
      <w:r w:rsidRPr="00E70B19">
        <w:rPr>
          <w:lang w:val="de-DE"/>
        </w:rPr>
        <w:t>SuS</w:t>
      </w:r>
      <w:proofErr w:type="spellEnd"/>
      <w:r w:rsidRPr="00E70B19">
        <w:rPr>
          <w:lang w:val="de-DE"/>
        </w:rPr>
        <w:t xml:space="preserve"> nehmen begründet Stellung zur Bedeutung von Freiheitsrechten für ihr eigenes Leben.</w:t>
      </w:r>
    </w:p>
    <w:p w14:paraId="659C9BDA" w14:textId="77777777" w:rsidR="00394A29" w:rsidRPr="00E70B19" w:rsidRDefault="00000000" w:rsidP="00CA101B">
      <w:pPr>
        <w:pStyle w:val="21"/>
        <w:ind w:right="83"/>
        <w:rPr>
          <w:rFonts w:asciiTheme="minorHAnsi" w:hAnsiTheme="minorHAnsi"/>
          <w:lang w:val="de-DE"/>
        </w:rPr>
      </w:pPr>
      <w:r w:rsidRPr="00E70B19">
        <w:rPr>
          <w:rFonts w:asciiTheme="minorHAnsi" w:hAnsiTheme="minorHAnsi"/>
          <w:lang w:val="de-DE"/>
        </w:rPr>
        <w:t>2. Didaktisch-methodische Analyse</w:t>
      </w:r>
    </w:p>
    <w:p w14:paraId="4413DCE0" w14:textId="77777777" w:rsidR="00394A29" w:rsidRPr="00E70B19" w:rsidRDefault="00000000" w:rsidP="00CA101B">
      <w:pPr>
        <w:ind w:right="83"/>
        <w:rPr>
          <w:lang w:val="de-DE"/>
        </w:rPr>
      </w:pPr>
      <w:r w:rsidRPr="00E70B19">
        <w:rPr>
          <w:lang w:val="de-DE"/>
        </w:rPr>
        <w:t xml:space="preserve">Die Lerngruppe (Klasse 8, Hauptschule) verfügt insgesamt über schwache Lesekompetenzen und einen geringen Fachwortschatz. Dadurch ist eine starke sprachliche Entlastung (einfaches Glossar, Visualisierungen, klare Operatoren) notwendig. Das Thema „Protest gegen die Fürstenherrschaft“ </w:t>
      </w:r>
      <w:r w:rsidRPr="00E70B19">
        <w:rPr>
          <w:lang w:val="de-DE"/>
        </w:rPr>
        <w:lastRenderedPageBreak/>
        <w:t xml:space="preserve">bietet zahlreiche Anknüpfungspunkte an die Lebenswelt der </w:t>
      </w:r>
      <w:proofErr w:type="spellStart"/>
      <w:r w:rsidRPr="00E70B19">
        <w:rPr>
          <w:lang w:val="de-DE"/>
        </w:rPr>
        <w:t>SuS</w:t>
      </w:r>
      <w:proofErr w:type="spellEnd"/>
      <w:r w:rsidRPr="00E70B19">
        <w:rPr>
          <w:lang w:val="de-DE"/>
        </w:rPr>
        <w:t xml:space="preserve"> (Demonstrationen, </w:t>
      </w:r>
      <w:proofErr w:type="spellStart"/>
      <w:r w:rsidRPr="00E70B19">
        <w:rPr>
          <w:lang w:val="de-DE"/>
        </w:rPr>
        <w:t>Social</w:t>
      </w:r>
      <w:proofErr w:type="spellEnd"/>
      <w:r w:rsidRPr="00E70B19">
        <w:rPr>
          <w:lang w:val="de-DE"/>
        </w:rPr>
        <w:t xml:space="preserve"> Media, Meinungsfreiheit). Durch den Gegenwartsbezug und handlungsorientierte Methoden (Rollenspiel, Mindmap, Mystery) können Motivation und Beteiligung gesteigert werden.</w:t>
      </w:r>
    </w:p>
    <w:p w14:paraId="490D5FAE" w14:textId="77777777" w:rsidR="00394A29" w:rsidRPr="00E70B19" w:rsidRDefault="00000000" w:rsidP="00CA101B">
      <w:pPr>
        <w:ind w:right="83"/>
        <w:rPr>
          <w:lang w:val="de-DE"/>
        </w:rPr>
      </w:pPr>
      <w:r w:rsidRPr="00CA101B">
        <w:rPr>
          <w:b/>
          <w:bCs/>
          <w:lang w:val="de-DE"/>
        </w:rPr>
        <w:t>Multiperspektivität:</w:t>
      </w:r>
      <w:r w:rsidRPr="00E70B19">
        <w:rPr>
          <w:lang w:val="de-DE"/>
        </w:rPr>
        <w:t xml:space="preserve"> Verschiedene Perspektiven (Fürst, Studentin, Polizist, Buchdrucker, heutige Schülerin) werden in Rollenkarten aufgegriffen und in kurzen Rollenspielen dargestellt. So erkennen die </w:t>
      </w:r>
      <w:proofErr w:type="spellStart"/>
      <w:r w:rsidRPr="00E70B19">
        <w:rPr>
          <w:lang w:val="de-DE"/>
        </w:rPr>
        <w:t>SuS</w:t>
      </w:r>
      <w:proofErr w:type="spellEnd"/>
      <w:r w:rsidRPr="00E70B19">
        <w:rPr>
          <w:lang w:val="de-DE"/>
        </w:rPr>
        <w:t>, dass historische Situationen von unterschiedlichen Gruppen unterschiedlich bewertet werden.</w:t>
      </w:r>
    </w:p>
    <w:p w14:paraId="527625D4" w14:textId="5279F502" w:rsidR="00CA101B" w:rsidRDefault="00000000" w:rsidP="00CA101B">
      <w:pPr>
        <w:ind w:right="83"/>
        <w:rPr>
          <w:lang w:val="de-DE"/>
        </w:rPr>
      </w:pPr>
      <w:r w:rsidRPr="00CA101B">
        <w:rPr>
          <w:b/>
          <w:bCs/>
          <w:lang w:val="de-DE"/>
        </w:rPr>
        <w:t>Gegenwartsbezug:</w:t>
      </w:r>
      <w:r w:rsidRPr="00E70B19">
        <w:rPr>
          <w:lang w:val="de-DE"/>
        </w:rPr>
        <w:t xml:space="preserve"> Am Ende der Stunde wird ein Vergleich zwischen Protest damals (Burschenschaften, Hambacher Fest) und heute (z. B. Klima-Demos, Proteste gegen Ungerechtigkeit) vorgenommen. Dabei werden Grundrechte wie Meinungs-, Presse- und Versammlungsfreiheit thematisiert.</w:t>
      </w:r>
    </w:p>
    <w:p w14:paraId="5CCF5FB3" w14:textId="1D048BDC" w:rsidR="00394A29" w:rsidRPr="00CA101B" w:rsidRDefault="00000000" w:rsidP="00CA101B">
      <w:pPr>
        <w:ind w:right="83"/>
        <w:rPr>
          <w:b/>
          <w:bCs/>
          <w:lang w:val="de-DE"/>
        </w:rPr>
      </w:pPr>
      <w:r w:rsidRPr="00CA101B">
        <w:rPr>
          <w:b/>
          <w:bCs/>
          <w:lang w:val="de-DE"/>
        </w:rPr>
        <w:t>Methodenwahl:</w:t>
      </w:r>
    </w:p>
    <w:p w14:paraId="1A974E97" w14:textId="77777777" w:rsidR="00394A29" w:rsidRPr="00E70B19" w:rsidRDefault="00000000" w:rsidP="00CA101B">
      <w:pPr>
        <w:ind w:right="83"/>
        <w:rPr>
          <w:lang w:val="de-DE"/>
        </w:rPr>
      </w:pPr>
      <w:r w:rsidRPr="00E70B19">
        <w:rPr>
          <w:lang w:val="de-DE"/>
        </w:rPr>
        <w:t>• Einstieg mit Kurzvideo (</w:t>
      </w:r>
      <w:proofErr w:type="spellStart"/>
      <w:r w:rsidRPr="00E70B19">
        <w:rPr>
          <w:lang w:val="de-DE"/>
        </w:rPr>
        <w:t>Studyflix</w:t>
      </w:r>
      <w:proofErr w:type="spellEnd"/>
      <w:r w:rsidRPr="00E70B19">
        <w:rPr>
          <w:lang w:val="de-DE"/>
        </w:rPr>
        <w:t>) und Bildimpuls: Wiederholung Wiener Kongress und Aktivierung des Vorwissens.</w:t>
      </w:r>
    </w:p>
    <w:p w14:paraId="39AEB44C" w14:textId="77777777" w:rsidR="00394A29" w:rsidRPr="00E70B19" w:rsidRDefault="00000000" w:rsidP="00CA101B">
      <w:pPr>
        <w:ind w:right="83"/>
        <w:rPr>
          <w:lang w:val="de-DE"/>
        </w:rPr>
      </w:pPr>
      <w:r w:rsidRPr="00E70B19">
        <w:rPr>
          <w:lang w:val="de-DE"/>
        </w:rPr>
        <w:t>• Gruppenpuzzle mit Textauszügen aus dem Schulbuch („Studenten protestieren“, „Verbote, Überwachung, Zensur“, „Das Hambacher Fest“).</w:t>
      </w:r>
    </w:p>
    <w:p w14:paraId="7E479F59" w14:textId="77777777" w:rsidR="00394A29" w:rsidRPr="00E70B19" w:rsidRDefault="00000000" w:rsidP="00CA101B">
      <w:pPr>
        <w:ind w:right="83"/>
        <w:rPr>
          <w:lang w:val="de-DE"/>
        </w:rPr>
      </w:pPr>
      <w:r w:rsidRPr="00E70B19">
        <w:rPr>
          <w:lang w:val="de-DE"/>
        </w:rPr>
        <w:t xml:space="preserve">• Mystery-Frage: „Warum hatten die Fürsten solche Angst vor den Studenten?“ – die </w:t>
      </w:r>
      <w:proofErr w:type="spellStart"/>
      <w:r w:rsidRPr="00E70B19">
        <w:rPr>
          <w:lang w:val="de-DE"/>
        </w:rPr>
        <w:t>SuS</w:t>
      </w:r>
      <w:proofErr w:type="spellEnd"/>
      <w:r w:rsidRPr="00E70B19">
        <w:rPr>
          <w:lang w:val="de-DE"/>
        </w:rPr>
        <w:t xml:space="preserve"> ordnen Informationskärtchen und formulieren eine Hypothese.</w:t>
      </w:r>
    </w:p>
    <w:p w14:paraId="1CB90E13" w14:textId="77777777" w:rsidR="00394A29" w:rsidRPr="00E70B19" w:rsidRDefault="00000000" w:rsidP="00CA101B">
      <w:pPr>
        <w:ind w:right="83"/>
        <w:rPr>
          <w:lang w:val="de-DE"/>
        </w:rPr>
      </w:pPr>
      <w:r w:rsidRPr="00E70B19">
        <w:rPr>
          <w:lang w:val="de-DE"/>
        </w:rPr>
        <w:t>• Rollenspiel: kurze szenische Darstellung (z. B. Verhör eines Studenten, Szene beim Hambacher Fest, heutige Demo).</w:t>
      </w:r>
    </w:p>
    <w:p w14:paraId="025DA23B" w14:textId="77777777" w:rsidR="00394A29" w:rsidRDefault="00000000" w:rsidP="00CA101B">
      <w:pPr>
        <w:ind w:right="83"/>
        <w:rPr>
          <w:lang w:val="de-DE"/>
        </w:rPr>
      </w:pPr>
      <w:r w:rsidRPr="00E70B19">
        <w:rPr>
          <w:lang w:val="de-DE"/>
        </w:rPr>
        <w:t>• Sicherung über eine gemeinsam entwickelte Mindmap (Tafel oder digital): Ursachen – Formen – Forderungen – damals/heute.</w:t>
      </w:r>
    </w:p>
    <w:p w14:paraId="0229CA35" w14:textId="77777777" w:rsidR="00CA101B" w:rsidRDefault="00CA101B" w:rsidP="00CA101B">
      <w:pPr>
        <w:ind w:right="83"/>
        <w:rPr>
          <w:lang w:val="de-DE"/>
        </w:rPr>
      </w:pPr>
    </w:p>
    <w:p w14:paraId="41DB892C" w14:textId="77777777" w:rsidR="00CA101B" w:rsidRDefault="00CA101B" w:rsidP="00CA101B">
      <w:pPr>
        <w:ind w:right="83"/>
        <w:rPr>
          <w:lang w:val="de-DE"/>
        </w:rPr>
      </w:pPr>
    </w:p>
    <w:p w14:paraId="5543C5CA" w14:textId="77777777" w:rsidR="00CA101B" w:rsidRPr="00E70B19" w:rsidRDefault="00CA101B" w:rsidP="00CA101B">
      <w:pPr>
        <w:ind w:right="83"/>
        <w:rPr>
          <w:lang w:val="de-DE"/>
        </w:rPr>
      </w:pPr>
    </w:p>
    <w:p w14:paraId="5D25752B" w14:textId="77777777" w:rsidR="00394A29" w:rsidRPr="00E70B19" w:rsidRDefault="00000000" w:rsidP="00CA101B">
      <w:pPr>
        <w:pStyle w:val="21"/>
        <w:ind w:right="83"/>
        <w:rPr>
          <w:rFonts w:asciiTheme="minorHAnsi" w:hAnsiTheme="minorHAnsi"/>
        </w:rPr>
      </w:pPr>
      <w:r w:rsidRPr="00E70B19">
        <w:rPr>
          <w:rFonts w:asciiTheme="minorHAnsi" w:hAnsiTheme="minorHAnsi"/>
        </w:rPr>
        <w:t>3. Verlaufsplan (60 Minuten)</w:t>
      </w:r>
    </w:p>
    <w:tbl>
      <w:tblPr>
        <w:tblW w:w="13830" w:type="dxa"/>
        <w:tblInd w:w="108" w:type="dxa"/>
        <w:tblLook w:val="04A0" w:firstRow="1" w:lastRow="0" w:firstColumn="1" w:lastColumn="0" w:noHBand="0" w:noVBand="1"/>
      </w:tblPr>
      <w:tblGrid>
        <w:gridCol w:w="1449"/>
        <w:gridCol w:w="5497"/>
        <w:gridCol w:w="2835"/>
        <w:gridCol w:w="2350"/>
        <w:gridCol w:w="1699"/>
      </w:tblGrid>
      <w:tr w:rsidR="00CA101B" w:rsidRPr="00E70B19" w14:paraId="6F12A424" w14:textId="77777777" w:rsidTr="00CA101B">
        <w:tc>
          <w:tcPr>
            <w:tcW w:w="1449" w:type="dxa"/>
          </w:tcPr>
          <w:p w14:paraId="010CD442" w14:textId="77777777" w:rsidR="00394A29" w:rsidRPr="00E70B19" w:rsidRDefault="00000000" w:rsidP="00CA101B">
            <w:pPr>
              <w:ind w:right="83"/>
            </w:pPr>
            <w:r w:rsidRPr="00E70B19">
              <w:t>Phase / Zeit</w:t>
            </w:r>
          </w:p>
        </w:tc>
        <w:tc>
          <w:tcPr>
            <w:tcW w:w="5497" w:type="dxa"/>
          </w:tcPr>
          <w:p w14:paraId="6437A617" w14:textId="77777777" w:rsidR="00394A29" w:rsidRPr="00E70B19" w:rsidRDefault="00000000" w:rsidP="00CA101B">
            <w:pPr>
              <w:ind w:right="83"/>
            </w:pPr>
            <w:r w:rsidRPr="00E70B19">
              <w:t>Inhalt / Lehrerhandeln</w:t>
            </w:r>
          </w:p>
        </w:tc>
        <w:tc>
          <w:tcPr>
            <w:tcW w:w="2835" w:type="dxa"/>
          </w:tcPr>
          <w:p w14:paraId="45EBB073" w14:textId="77777777" w:rsidR="00394A29" w:rsidRPr="00E70B19" w:rsidRDefault="00000000" w:rsidP="00CA101B">
            <w:pPr>
              <w:ind w:right="83"/>
            </w:pPr>
            <w:r w:rsidRPr="00E70B19">
              <w:t>Schüleraktivität</w:t>
            </w:r>
          </w:p>
        </w:tc>
        <w:tc>
          <w:tcPr>
            <w:tcW w:w="2350" w:type="dxa"/>
          </w:tcPr>
          <w:p w14:paraId="7DDD06E3" w14:textId="77777777" w:rsidR="00394A29" w:rsidRPr="00E70B19" w:rsidRDefault="00000000" w:rsidP="00CA101B">
            <w:pPr>
              <w:ind w:right="83"/>
            </w:pPr>
            <w:r w:rsidRPr="00E70B19">
              <w:t>Sozialform / Methode</w:t>
            </w:r>
          </w:p>
        </w:tc>
        <w:tc>
          <w:tcPr>
            <w:tcW w:w="1699" w:type="dxa"/>
          </w:tcPr>
          <w:p w14:paraId="235E2DE0" w14:textId="77777777" w:rsidR="00394A29" w:rsidRPr="00E70B19" w:rsidRDefault="00000000" w:rsidP="00CA101B">
            <w:pPr>
              <w:ind w:right="83"/>
            </w:pPr>
            <w:r w:rsidRPr="00E70B19">
              <w:t>Material / Medien</w:t>
            </w:r>
          </w:p>
        </w:tc>
      </w:tr>
      <w:tr w:rsidR="00CA101B" w:rsidRPr="00E70B19" w14:paraId="43AE6BB9" w14:textId="77777777" w:rsidTr="00CA101B">
        <w:tc>
          <w:tcPr>
            <w:tcW w:w="1449" w:type="dxa"/>
          </w:tcPr>
          <w:p w14:paraId="392FFB01" w14:textId="77777777" w:rsidR="00394A29" w:rsidRPr="00E70B19" w:rsidRDefault="00000000" w:rsidP="00CA101B">
            <w:pPr>
              <w:ind w:right="83"/>
            </w:pPr>
            <w:proofErr w:type="spellStart"/>
            <w:r w:rsidRPr="00E70B19">
              <w:t>Einstieg</w:t>
            </w:r>
            <w:proofErr w:type="spellEnd"/>
            <w:r w:rsidRPr="00E70B19">
              <w:br/>
              <w:t>ca. 10 Min</w:t>
            </w:r>
          </w:p>
        </w:tc>
        <w:tc>
          <w:tcPr>
            <w:tcW w:w="5497" w:type="dxa"/>
          </w:tcPr>
          <w:p w14:paraId="00BD2DDC" w14:textId="77777777" w:rsidR="00394A29" w:rsidRPr="00E70B19" w:rsidRDefault="00000000" w:rsidP="00CA101B">
            <w:pPr>
              <w:ind w:right="83"/>
            </w:pPr>
            <w:r w:rsidRPr="00E70B19">
              <w:rPr>
                <w:lang w:val="de-DE"/>
              </w:rPr>
              <w:t>Kurzer Bildimpuls: Foto einer aktuellen Schüler-Demonstration (z. B. Klima-Protest).</w:t>
            </w:r>
            <w:r w:rsidRPr="00E70B19">
              <w:rPr>
                <w:lang w:val="de-DE"/>
              </w:rPr>
              <w:br/>
              <w:t>Lehrer stellt Leitfrage: "Warum gehen Menschen auf die Straße?"</w:t>
            </w:r>
            <w:r w:rsidRPr="00E70B19">
              <w:rPr>
                <w:lang w:val="de-DE"/>
              </w:rPr>
              <w:br/>
              <w:t xml:space="preserve">Danach Wiederholung der Vorstunde mit </w:t>
            </w:r>
            <w:proofErr w:type="spellStart"/>
            <w:r w:rsidRPr="00E70B19">
              <w:rPr>
                <w:lang w:val="de-DE"/>
              </w:rPr>
              <w:t>Studyflix</w:t>
            </w:r>
            <w:proofErr w:type="spellEnd"/>
            <w:r w:rsidRPr="00E70B19">
              <w:rPr>
                <w:lang w:val="de-DE"/>
              </w:rPr>
              <w:t>-Video zum Wiener Kongress (kurzer Ausschnitt).</w:t>
            </w:r>
            <w:r w:rsidRPr="00E70B19">
              <w:rPr>
                <w:lang w:val="de-DE"/>
              </w:rPr>
              <w:br/>
            </w:r>
            <w:proofErr w:type="spellStart"/>
            <w:r w:rsidRPr="00E70B19">
              <w:t>Impulsfragen</w:t>
            </w:r>
            <w:proofErr w:type="spellEnd"/>
            <w:r w:rsidRPr="00E70B19">
              <w:t xml:space="preserve">: "Was </w:t>
            </w:r>
            <w:proofErr w:type="spellStart"/>
            <w:r w:rsidRPr="00E70B19">
              <w:t>wollten</w:t>
            </w:r>
            <w:proofErr w:type="spellEnd"/>
            <w:r w:rsidRPr="00E70B19">
              <w:t xml:space="preserve"> die Fürsten? Was ist </w:t>
            </w:r>
            <w:r w:rsidRPr="00E70B19">
              <w:lastRenderedPageBreak/>
              <w:t>Restauration?"</w:t>
            </w:r>
          </w:p>
        </w:tc>
        <w:tc>
          <w:tcPr>
            <w:tcW w:w="2835" w:type="dxa"/>
          </w:tcPr>
          <w:p w14:paraId="7494F1E3" w14:textId="77777777" w:rsidR="00394A29" w:rsidRPr="00E70B19" w:rsidRDefault="00000000" w:rsidP="00CA101B">
            <w:pPr>
              <w:ind w:right="83"/>
              <w:rPr>
                <w:lang w:val="de-DE"/>
              </w:rPr>
            </w:pPr>
            <w:proofErr w:type="spellStart"/>
            <w:r w:rsidRPr="00E70B19">
              <w:rPr>
                <w:lang w:val="de-DE"/>
              </w:rPr>
              <w:lastRenderedPageBreak/>
              <w:t>SuS</w:t>
            </w:r>
            <w:proofErr w:type="spellEnd"/>
            <w:r w:rsidRPr="00E70B19">
              <w:rPr>
                <w:lang w:val="de-DE"/>
              </w:rPr>
              <w:t xml:space="preserve"> äußern Vermutungen zum Bildimpuls, sammeln Begriffe (Protest, Demo, Plakate).</w:t>
            </w:r>
            <w:r w:rsidRPr="00E70B19">
              <w:rPr>
                <w:lang w:val="de-DE"/>
              </w:rPr>
              <w:br/>
            </w:r>
            <w:proofErr w:type="spellStart"/>
            <w:r w:rsidRPr="00E70B19">
              <w:rPr>
                <w:lang w:val="de-DE"/>
              </w:rPr>
              <w:t>SuS</w:t>
            </w:r>
            <w:proofErr w:type="spellEnd"/>
            <w:r w:rsidRPr="00E70B19">
              <w:rPr>
                <w:lang w:val="de-DE"/>
              </w:rPr>
              <w:t xml:space="preserve"> schauen den Videoausschnitt und nennen anschließend </w:t>
            </w:r>
            <w:r w:rsidRPr="00E70B19">
              <w:rPr>
                <w:lang w:val="de-DE"/>
              </w:rPr>
              <w:lastRenderedPageBreak/>
              <w:t>wichtige Ergebnisse des Wiener Kongresses.</w:t>
            </w:r>
          </w:p>
        </w:tc>
        <w:tc>
          <w:tcPr>
            <w:tcW w:w="2350" w:type="dxa"/>
          </w:tcPr>
          <w:p w14:paraId="11108EAD" w14:textId="77777777" w:rsidR="00394A29" w:rsidRPr="00E70B19" w:rsidRDefault="00000000" w:rsidP="00CA101B">
            <w:pPr>
              <w:ind w:right="83"/>
            </w:pPr>
            <w:r w:rsidRPr="00E70B19">
              <w:lastRenderedPageBreak/>
              <w:t xml:space="preserve">Plenum, </w:t>
            </w:r>
            <w:proofErr w:type="spellStart"/>
            <w:r w:rsidRPr="00E70B19">
              <w:t>Lehrervortrag</w:t>
            </w:r>
            <w:proofErr w:type="spellEnd"/>
            <w:r w:rsidRPr="00E70B19">
              <w:t xml:space="preserve">, </w:t>
            </w:r>
            <w:proofErr w:type="spellStart"/>
            <w:r w:rsidRPr="00E70B19">
              <w:t>gelenktes</w:t>
            </w:r>
            <w:proofErr w:type="spellEnd"/>
            <w:r w:rsidRPr="00E70B19">
              <w:t xml:space="preserve"> </w:t>
            </w:r>
            <w:proofErr w:type="spellStart"/>
            <w:r w:rsidRPr="00E70B19">
              <w:t>Unterrichtsgespräch</w:t>
            </w:r>
            <w:proofErr w:type="spellEnd"/>
          </w:p>
        </w:tc>
        <w:tc>
          <w:tcPr>
            <w:tcW w:w="1699" w:type="dxa"/>
          </w:tcPr>
          <w:p w14:paraId="433E2F6E" w14:textId="77777777" w:rsidR="00394A29" w:rsidRPr="00E70B19" w:rsidRDefault="00000000" w:rsidP="00CA101B">
            <w:pPr>
              <w:ind w:right="83"/>
              <w:rPr>
                <w:lang w:val="de-DE"/>
              </w:rPr>
            </w:pPr>
            <w:proofErr w:type="spellStart"/>
            <w:r w:rsidRPr="00E70B19">
              <w:rPr>
                <w:lang w:val="de-DE"/>
              </w:rPr>
              <w:t>Beamer</w:t>
            </w:r>
            <w:proofErr w:type="spellEnd"/>
            <w:r w:rsidRPr="00E70B19">
              <w:rPr>
                <w:lang w:val="de-DE"/>
              </w:rPr>
              <w:t xml:space="preserve">, Foto, </w:t>
            </w:r>
            <w:proofErr w:type="spellStart"/>
            <w:r w:rsidRPr="00E70B19">
              <w:rPr>
                <w:lang w:val="de-DE"/>
              </w:rPr>
              <w:t>Studyflix</w:t>
            </w:r>
            <w:proofErr w:type="spellEnd"/>
            <w:r w:rsidRPr="00E70B19">
              <w:rPr>
                <w:lang w:val="de-DE"/>
              </w:rPr>
              <w:t>-Video (Wiener Kongress)</w:t>
            </w:r>
          </w:p>
        </w:tc>
      </w:tr>
      <w:tr w:rsidR="00CA101B" w:rsidRPr="00E70B19" w14:paraId="0BAC1A4B" w14:textId="77777777" w:rsidTr="00CA101B">
        <w:tc>
          <w:tcPr>
            <w:tcW w:w="1449" w:type="dxa"/>
          </w:tcPr>
          <w:p w14:paraId="15676D1B" w14:textId="77777777" w:rsidR="00394A29" w:rsidRPr="00E70B19" w:rsidRDefault="00000000" w:rsidP="00CA101B">
            <w:pPr>
              <w:ind w:right="83"/>
            </w:pPr>
            <w:proofErr w:type="spellStart"/>
            <w:r w:rsidRPr="00E70B19">
              <w:t>Erarbeitung</w:t>
            </w:r>
            <w:proofErr w:type="spellEnd"/>
            <w:r w:rsidRPr="00E70B19">
              <w:t xml:space="preserve"> I</w:t>
            </w:r>
            <w:r w:rsidRPr="00E70B19">
              <w:br/>
              <w:t>ca. 20 Min</w:t>
            </w:r>
          </w:p>
        </w:tc>
        <w:tc>
          <w:tcPr>
            <w:tcW w:w="5497" w:type="dxa"/>
          </w:tcPr>
          <w:p w14:paraId="7D872C58" w14:textId="77777777" w:rsidR="00CA101B" w:rsidRDefault="00000000" w:rsidP="00CA101B">
            <w:pPr>
              <w:ind w:right="83"/>
              <w:rPr>
                <w:lang w:val="de-DE"/>
              </w:rPr>
            </w:pPr>
            <w:r w:rsidRPr="00E70B19">
              <w:rPr>
                <w:lang w:val="de-DE"/>
              </w:rPr>
              <w:t xml:space="preserve">Lehrer teilt die Klasse in Expertengruppen ein </w:t>
            </w:r>
          </w:p>
          <w:p w14:paraId="5C9D55B7" w14:textId="3F355EEB" w:rsidR="00CA101B" w:rsidRDefault="00000000" w:rsidP="00CA101B">
            <w:pPr>
              <w:ind w:right="83"/>
              <w:rPr>
                <w:lang w:val="de-DE"/>
              </w:rPr>
            </w:pPr>
            <w:r w:rsidRPr="00E70B19">
              <w:rPr>
                <w:lang w:val="de-DE"/>
              </w:rPr>
              <w:t xml:space="preserve">(A: Studenten protestieren, </w:t>
            </w:r>
          </w:p>
          <w:p w14:paraId="3CDD4CAB" w14:textId="77777777" w:rsidR="00CA101B" w:rsidRDefault="00000000" w:rsidP="00CA101B">
            <w:pPr>
              <w:ind w:right="83"/>
              <w:rPr>
                <w:lang w:val="de-DE"/>
              </w:rPr>
            </w:pPr>
            <w:r w:rsidRPr="00E70B19">
              <w:rPr>
                <w:lang w:val="de-DE"/>
              </w:rPr>
              <w:t xml:space="preserve">B: Verbote/Überwachung/Zensur, </w:t>
            </w:r>
          </w:p>
          <w:p w14:paraId="3BD15091" w14:textId="1AEE23BA" w:rsidR="00394A29" w:rsidRPr="00E70B19" w:rsidRDefault="00000000" w:rsidP="00CA101B">
            <w:pPr>
              <w:ind w:right="31"/>
              <w:rPr>
                <w:lang w:val="de-DE"/>
              </w:rPr>
            </w:pPr>
            <w:r w:rsidRPr="00E70B19">
              <w:rPr>
                <w:lang w:val="de-DE"/>
              </w:rPr>
              <w:t>C: Hambacher Fest).</w:t>
            </w:r>
            <w:r w:rsidRPr="00E70B19">
              <w:rPr>
                <w:lang w:val="de-DE"/>
              </w:rPr>
              <w:br/>
              <w:t>Jede Gruppe erhält einen vereinfachten Textauszug aus dem Schulbuch und passende Rollenkarten (z. B. Studentin, Fürst, Polizist, Buchdrucker).</w:t>
            </w:r>
            <w:r w:rsidRPr="00E70B19">
              <w:rPr>
                <w:lang w:val="de-DE"/>
              </w:rPr>
              <w:br/>
              <w:t>Auftrag: Wichtige Informationen mit Farbstiften markieren (Ursachen – Formen des Protests – Reaktion der Fürsten) und ein Glossar nutzen.</w:t>
            </w:r>
          </w:p>
        </w:tc>
        <w:tc>
          <w:tcPr>
            <w:tcW w:w="2835" w:type="dxa"/>
          </w:tcPr>
          <w:p w14:paraId="680CA783" w14:textId="77777777" w:rsidR="00394A29" w:rsidRPr="00E70B19" w:rsidRDefault="00000000" w:rsidP="00CA101B">
            <w:pPr>
              <w:ind w:right="83"/>
              <w:rPr>
                <w:lang w:val="de-DE"/>
              </w:rPr>
            </w:pPr>
            <w:proofErr w:type="spellStart"/>
            <w:r w:rsidRPr="00E70B19">
              <w:rPr>
                <w:lang w:val="de-DE"/>
              </w:rPr>
              <w:t>SuS</w:t>
            </w:r>
            <w:proofErr w:type="spellEnd"/>
            <w:r w:rsidRPr="00E70B19">
              <w:rPr>
                <w:lang w:val="de-DE"/>
              </w:rPr>
              <w:t xml:space="preserve"> lesen in Expertengruppen ihren Text, markieren Informationen, klären Begriffe im Glossar.</w:t>
            </w:r>
            <w:r w:rsidRPr="00E70B19">
              <w:rPr>
                <w:lang w:val="de-DE"/>
              </w:rPr>
              <w:br/>
            </w:r>
            <w:proofErr w:type="spellStart"/>
            <w:r w:rsidRPr="00E70B19">
              <w:rPr>
                <w:lang w:val="de-DE"/>
              </w:rPr>
              <w:t>SuS</w:t>
            </w:r>
            <w:proofErr w:type="spellEnd"/>
            <w:r w:rsidRPr="00E70B19">
              <w:rPr>
                <w:lang w:val="de-DE"/>
              </w:rPr>
              <w:t xml:space="preserve"> füllen Arbeitsblatt 1 (Basis/Erweitert) in der Expertengruppe aus und bereiten eine kurze Erklärung für ihre Stammgruppe vor.</w:t>
            </w:r>
          </w:p>
        </w:tc>
        <w:tc>
          <w:tcPr>
            <w:tcW w:w="2350" w:type="dxa"/>
          </w:tcPr>
          <w:p w14:paraId="48832874" w14:textId="77777777" w:rsidR="00394A29" w:rsidRPr="00E70B19" w:rsidRDefault="00000000" w:rsidP="00CA101B">
            <w:pPr>
              <w:ind w:right="83"/>
            </w:pPr>
            <w:proofErr w:type="spellStart"/>
            <w:r w:rsidRPr="00E70B19">
              <w:t>Gruppenpuzzle</w:t>
            </w:r>
            <w:proofErr w:type="spellEnd"/>
            <w:r w:rsidRPr="00E70B19">
              <w:t xml:space="preserve"> (</w:t>
            </w:r>
            <w:proofErr w:type="spellStart"/>
            <w:r w:rsidRPr="00E70B19">
              <w:t>Expertengruppen</w:t>
            </w:r>
            <w:proofErr w:type="spellEnd"/>
            <w:r w:rsidRPr="00E70B19">
              <w:t xml:space="preserve">), </w:t>
            </w:r>
            <w:proofErr w:type="spellStart"/>
            <w:r w:rsidRPr="00E70B19">
              <w:t>kooperative</w:t>
            </w:r>
            <w:proofErr w:type="spellEnd"/>
            <w:r w:rsidRPr="00E70B19">
              <w:t xml:space="preserve"> </w:t>
            </w:r>
            <w:proofErr w:type="spellStart"/>
            <w:r w:rsidRPr="00E70B19">
              <w:t>Texterschließung</w:t>
            </w:r>
            <w:proofErr w:type="spellEnd"/>
          </w:p>
        </w:tc>
        <w:tc>
          <w:tcPr>
            <w:tcW w:w="1699" w:type="dxa"/>
          </w:tcPr>
          <w:p w14:paraId="6AB3B824" w14:textId="77777777" w:rsidR="00394A29" w:rsidRPr="00E70B19" w:rsidRDefault="00000000" w:rsidP="00CA101B">
            <w:pPr>
              <w:ind w:right="83"/>
            </w:pPr>
            <w:r w:rsidRPr="00E70B19">
              <w:t>Schulbuch, Arbeitsblatt 1, Glossar, Textmarker</w:t>
            </w:r>
          </w:p>
        </w:tc>
      </w:tr>
      <w:tr w:rsidR="00CA101B" w:rsidRPr="00E70B19" w14:paraId="70FCFC25" w14:textId="77777777" w:rsidTr="00CA101B">
        <w:tc>
          <w:tcPr>
            <w:tcW w:w="1449" w:type="dxa"/>
          </w:tcPr>
          <w:p w14:paraId="64796139" w14:textId="77777777" w:rsidR="00394A29" w:rsidRPr="00E70B19" w:rsidRDefault="00000000" w:rsidP="00CA101B">
            <w:pPr>
              <w:ind w:right="83"/>
            </w:pPr>
            <w:proofErr w:type="spellStart"/>
            <w:r w:rsidRPr="00E70B19">
              <w:t>Erarbeitung</w:t>
            </w:r>
            <w:proofErr w:type="spellEnd"/>
            <w:r w:rsidRPr="00E70B19">
              <w:t xml:space="preserve"> II</w:t>
            </w:r>
            <w:r w:rsidRPr="00E70B19">
              <w:br/>
              <w:t>ca. 15 Min</w:t>
            </w:r>
          </w:p>
        </w:tc>
        <w:tc>
          <w:tcPr>
            <w:tcW w:w="5497" w:type="dxa"/>
          </w:tcPr>
          <w:p w14:paraId="1F93A778" w14:textId="77777777" w:rsidR="00394A29" w:rsidRPr="00E70B19" w:rsidRDefault="00000000" w:rsidP="00CA101B">
            <w:pPr>
              <w:ind w:right="83"/>
              <w:rPr>
                <w:lang w:val="de-DE"/>
              </w:rPr>
            </w:pPr>
            <w:r w:rsidRPr="00E70B19">
              <w:rPr>
                <w:lang w:val="de-DE"/>
              </w:rPr>
              <w:t>Lehrer formuliert Mystery-Frage: "Warum hatten die Fürsten solche Angst vor den Studenten?"</w:t>
            </w:r>
            <w:r w:rsidRPr="00E70B19">
              <w:rPr>
                <w:lang w:val="de-DE"/>
              </w:rPr>
              <w:br/>
              <w:t>Jede Stammgruppe erhält Informationskärtchen mit Stichworten (Mord an Kotzebue, Burschenschaften, Nationalbewegung, Angst vor Revolution) und ordnet diese.</w:t>
            </w:r>
            <w:r w:rsidRPr="00E70B19">
              <w:rPr>
                <w:lang w:val="de-DE"/>
              </w:rPr>
              <w:br/>
              <w:t>Danach wählen die Gruppen eine kurze Szene (Rollenspiel): z. B. Verhör eines Studenten, Gespräch der Fürsten, Szene beim Hambacher Fest oder heutige Schülerdemo.</w:t>
            </w:r>
          </w:p>
        </w:tc>
        <w:tc>
          <w:tcPr>
            <w:tcW w:w="2835" w:type="dxa"/>
          </w:tcPr>
          <w:p w14:paraId="7E8C5F50" w14:textId="77777777" w:rsidR="00394A29" w:rsidRPr="00E70B19" w:rsidRDefault="00000000" w:rsidP="00CA101B">
            <w:pPr>
              <w:ind w:right="83"/>
              <w:rPr>
                <w:lang w:val="de-DE"/>
              </w:rPr>
            </w:pPr>
            <w:proofErr w:type="spellStart"/>
            <w:r w:rsidRPr="00E70B19">
              <w:rPr>
                <w:lang w:val="de-DE"/>
              </w:rPr>
              <w:t>SuS</w:t>
            </w:r>
            <w:proofErr w:type="spellEnd"/>
            <w:r w:rsidRPr="00E70B19">
              <w:rPr>
                <w:lang w:val="de-DE"/>
              </w:rPr>
              <w:t xml:space="preserve"> ordnen die Informationskärtchen und formulieren eine Hypothese zur Mystery-Frage.</w:t>
            </w:r>
            <w:r w:rsidRPr="00E70B19">
              <w:rPr>
                <w:lang w:val="de-DE"/>
              </w:rPr>
              <w:br/>
            </w:r>
            <w:proofErr w:type="spellStart"/>
            <w:r w:rsidRPr="00E70B19">
              <w:rPr>
                <w:lang w:val="de-DE"/>
              </w:rPr>
              <w:t>SuS</w:t>
            </w:r>
            <w:proofErr w:type="spellEnd"/>
            <w:r w:rsidRPr="00E70B19">
              <w:rPr>
                <w:lang w:val="de-DE"/>
              </w:rPr>
              <w:t xml:space="preserve"> spielen ihre Kurzszene (1–2 Minuten) vor oder bereiten ein Standbild vor.</w:t>
            </w:r>
          </w:p>
        </w:tc>
        <w:tc>
          <w:tcPr>
            <w:tcW w:w="2350" w:type="dxa"/>
          </w:tcPr>
          <w:p w14:paraId="6A316D28" w14:textId="77777777" w:rsidR="00394A29" w:rsidRPr="00E70B19" w:rsidRDefault="00000000" w:rsidP="00CA101B">
            <w:pPr>
              <w:ind w:right="83"/>
              <w:rPr>
                <w:lang w:val="de-DE"/>
              </w:rPr>
            </w:pPr>
            <w:r w:rsidRPr="00E70B19">
              <w:rPr>
                <w:lang w:val="de-DE"/>
              </w:rPr>
              <w:t>Stammgruppen, Mystery, Rollenspiel / szenisches Spiel</w:t>
            </w:r>
          </w:p>
        </w:tc>
        <w:tc>
          <w:tcPr>
            <w:tcW w:w="1699" w:type="dxa"/>
          </w:tcPr>
          <w:p w14:paraId="0535835B" w14:textId="77777777" w:rsidR="00394A29" w:rsidRPr="00E70B19" w:rsidRDefault="00000000" w:rsidP="00CA101B">
            <w:pPr>
              <w:ind w:right="83"/>
              <w:rPr>
                <w:lang w:val="de-DE"/>
              </w:rPr>
            </w:pPr>
            <w:r w:rsidRPr="00E70B19">
              <w:rPr>
                <w:lang w:val="de-DE"/>
              </w:rPr>
              <w:t>Mystery-Kärtchen, Rollenkarten, evtl. Requisiten (Schilder, Fahnenfarben)</w:t>
            </w:r>
          </w:p>
        </w:tc>
      </w:tr>
      <w:tr w:rsidR="00CA101B" w:rsidRPr="00E70B19" w14:paraId="1121C01E" w14:textId="77777777" w:rsidTr="00CA101B">
        <w:tc>
          <w:tcPr>
            <w:tcW w:w="1449" w:type="dxa"/>
          </w:tcPr>
          <w:p w14:paraId="3461F939" w14:textId="77777777" w:rsidR="00394A29" w:rsidRPr="00E70B19" w:rsidRDefault="00000000" w:rsidP="00CA101B">
            <w:pPr>
              <w:ind w:right="83"/>
            </w:pPr>
            <w:proofErr w:type="spellStart"/>
            <w:r w:rsidRPr="00E70B19">
              <w:t>Sicherung</w:t>
            </w:r>
            <w:proofErr w:type="spellEnd"/>
            <w:r w:rsidRPr="00E70B19">
              <w:t xml:space="preserve"> / </w:t>
            </w:r>
            <w:proofErr w:type="spellStart"/>
            <w:r w:rsidRPr="00E70B19">
              <w:t>Auswertung</w:t>
            </w:r>
            <w:proofErr w:type="spellEnd"/>
            <w:r w:rsidRPr="00E70B19">
              <w:br/>
              <w:t>ca. 15 Min</w:t>
            </w:r>
          </w:p>
        </w:tc>
        <w:tc>
          <w:tcPr>
            <w:tcW w:w="5497" w:type="dxa"/>
          </w:tcPr>
          <w:p w14:paraId="2DA2DB32" w14:textId="77777777" w:rsidR="00394A29" w:rsidRPr="00E70B19" w:rsidRDefault="00000000" w:rsidP="00CA101B">
            <w:pPr>
              <w:ind w:right="83"/>
              <w:rPr>
                <w:lang w:val="de-DE"/>
              </w:rPr>
            </w:pPr>
            <w:r w:rsidRPr="00E70B19">
              <w:rPr>
                <w:lang w:val="de-DE"/>
              </w:rPr>
              <w:t>Lehrer moderiert eine gemeinsame Mindmap an der Tafel: "Protest gegen die Fürstenherrschaft" – Äste: Ursachen, Formen, Forderungen, Reaktion der Fürsten, heute.</w:t>
            </w:r>
            <w:r w:rsidRPr="00E70B19">
              <w:rPr>
                <w:lang w:val="de-DE"/>
              </w:rPr>
              <w:br/>
              <w:t>Anschließend Vergleich damals/heute: Wo gibt es heute Proteste? Welche Rechte schützen Protestierende in Deutschland? Kurze Ergebnissicherung (Tafelbild / Foto).</w:t>
            </w:r>
            <w:r w:rsidRPr="00E70B19">
              <w:rPr>
                <w:lang w:val="de-DE"/>
              </w:rPr>
              <w:br/>
              <w:t xml:space="preserve">Hausaufgabe (optional): Kurzen Tagebucheintrag aus </w:t>
            </w:r>
            <w:r w:rsidRPr="00E70B19">
              <w:rPr>
                <w:lang w:val="de-DE"/>
              </w:rPr>
              <w:lastRenderedPageBreak/>
              <w:t>Sicht einer historischen Figur oder eines heutigen Schülers verfassen.</w:t>
            </w:r>
          </w:p>
        </w:tc>
        <w:tc>
          <w:tcPr>
            <w:tcW w:w="2835" w:type="dxa"/>
          </w:tcPr>
          <w:p w14:paraId="5BBFDEAF" w14:textId="77777777" w:rsidR="00394A29" w:rsidRPr="00E70B19" w:rsidRDefault="00000000" w:rsidP="00CA101B">
            <w:pPr>
              <w:ind w:right="83"/>
              <w:rPr>
                <w:lang w:val="de-DE"/>
              </w:rPr>
            </w:pPr>
            <w:proofErr w:type="spellStart"/>
            <w:r w:rsidRPr="00E70B19">
              <w:rPr>
                <w:lang w:val="de-DE"/>
              </w:rPr>
              <w:lastRenderedPageBreak/>
              <w:t>SuS</w:t>
            </w:r>
            <w:proofErr w:type="spellEnd"/>
            <w:r w:rsidRPr="00E70B19">
              <w:rPr>
                <w:lang w:val="de-DE"/>
              </w:rPr>
              <w:t xml:space="preserve"> nennen ihre Ergebnisse aus den Gruppen und ergänzen die Mindmap.</w:t>
            </w:r>
            <w:r w:rsidRPr="00E70B19">
              <w:rPr>
                <w:lang w:val="de-DE"/>
              </w:rPr>
              <w:br/>
            </w:r>
            <w:proofErr w:type="spellStart"/>
            <w:r w:rsidRPr="00E70B19">
              <w:rPr>
                <w:lang w:val="de-DE"/>
              </w:rPr>
              <w:t>SuS</w:t>
            </w:r>
            <w:proofErr w:type="spellEnd"/>
            <w:r w:rsidRPr="00E70B19">
              <w:rPr>
                <w:lang w:val="de-DE"/>
              </w:rPr>
              <w:t xml:space="preserve"> vergleichen in Stichpunkten Protest damals und heute und äußern ihre Meinung zur Bedeutung von </w:t>
            </w:r>
            <w:r w:rsidRPr="00E70B19">
              <w:rPr>
                <w:lang w:val="de-DE"/>
              </w:rPr>
              <w:lastRenderedPageBreak/>
              <w:t>Freiheitsrechten.</w:t>
            </w:r>
          </w:p>
        </w:tc>
        <w:tc>
          <w:tcPr>
            <w:tcW w:w="2350" w:type="dxa"/>
          </w:tcPr>
          <w:p w14:paraId="6ACED163" w14:textId="77777777" w:rsidR="00394A29" w:rsidRPr="00E70B19" w:rsidRDefault="00000000" w:rsidP="00CA101B">
            <w:pPr>
              <w:ind w:right="83"/>
            </w:pPr>
            <w:r w:rsidRPr="00E70B19">
              <w:lastRenderedPageBreak/>
              <w:t xml:space="preserve">Plenum, </w:t>
            </w:r>
            <w:proofErr w:type="spellStart"/>
            <w:r w:rsidRPr="00E70B19">
              <w:t>Mindmap</w:t>
            </w:r>
            <w:proofErr w:type="spellEnd"/>
            <w:r w:rsidRPr="00E70B19">
              <w:t xml:space="preserve">, </w:t>
            </w:r>
            <w:proofErr w:type="spellStart"/>
            <w:r w:rsidRPr="00E70B19">
              <w:t>Kurzgespräch</w:t>
            </w:r>
            <w:proofErr w:type="spellEnd"/>
            <w:r w:rsidRPr="00E70B19">
              <w:t xml:space="preserve">, </w:t>
            </w:r>
            <w:proofErr w:type="spellStart"/>
            <w:r w:rsidRPr="00E70B19">
              <w:t>Reflexion</w:t>
            </w:r>
            <w:proofErr w:type="spellEnd"/>
          </w:p>
        </w:tc>
        <w:tc>
          <w:tcPr>
            <w:tcW w:w="1699" w:type="dxa"/>
          </w:tcPr>
          <w:p w14:paraId="1B43BFCC" w14:textId="77777777" w:rsidR="00394A29" w:rsidRPr="00E70B19" w:rsidRDefault="00000000" w:rsidP="00CA101B">
            <w:pPr>
              <w:ind w:right="83"/>
            </w:pPr>
            <w:r w:rsidRPr="00E70B19">
              <w:rPr>
                <w:lang w:val="de-DE"/>
              </w:rPr>
              <w:t xml:space="preserve">Tafel / digitales Whiteboard, Arbeitsblatt 2 (Transfer), evtl. </w:t>
            </w:r>
            <w:r w:rsidRPr="00E70B19">
              <w:t xml:space="preserve">Kamera für </w:t>
            </w:r>
            <w:proofErr w:type="spellStart"/>
            <w:r w:rsidRPr="00E70B19">
              <w:t>Tafelbild</w:t>
            </w:r>
            <w:proofErr w:type="spellEnd"/>
          </w:p>
        </w:tc>
      </w:tr>
    </w:tbl>
    <w:p w14:paraId="56D3EB8E" w14:textId="77777777" w:rsidR="00394A29" w:rsidRPr="00E70B19" w:rsidRDefault="00000000" w:rsidP="00CA101B">
      <w:pPr>
        <w:pStyle w:val="21"/>
        <w:ind w:right="83"/>
        <w:rPr>
          <w:rFonts w:asciiTheme="minorHAnsi" w:hAnsiTheme="minorHAnsi"/>
          <w:sz w:val="28"/>
          <w:szCs w:val="28"/>
        </w:rPr>
      </w:pPr>
      <w:r w:rsidRPr="00E70B19">
        <w:rPr>
          <w:rFonts w:asciiTheme="minorHAnsi" w:hAnsiTheme="minorHAnsi"/>
          <w:sz w:val="28"/>
          <w:szCs w:val="28"/>
        </w:rPr>
        <w:t>4. L</w:t>
      </w:r>
      <w:proofErr w:type="spellStart"/>
      <w:r w:rsidRPr="00E70B19">
        <w:rPr>
          <w:rFonts w:asciiTheme="minorHAnsi" w:hAnsiTheme="minorHAnsi"/>
          <w:sz w:val="28"/>
          <w:szCs w:val="28"/>
        </w:rPr>
        <w:t>eistungsbewertung</w:t>
      </w:r>
      <w:proofErr w:type="spellEnd"/>
      <w:r w:rsidRPr="00E70B19">
        <w:rPr>
          <w:rFonts w:asciiTheme="minorHAnsi" w:hAnsiTheme="minorHAnsi"/>
          <w:sz w:val="28"/>
          <w:szCs w:val="28"/>
        </w:rPr>
        <w:t xml:space="preserve"> und </w:t>
      </w:r>
      <w:proofErr w:type="spellStart"/>
      <w:r w:rsidRPr="00E70B19">
        <w:rPr>
          <w:rFonts w:asciiTheme="minorHAnsi" w:hAnsiTheme="minorHAnsi"/>
          <w:sz w:val="28"/>
          <w:szCs w:val="28"/>
        </w:rPr>
        <w:t>Differenzierung</w:t>
      </w:r>
      <w:proofErr w:type="spellEnd"/>
    </w:p>
    <w:p w14:paraId="1B008A51" w14:textId="77777777" w:rsidR="00394A29" w:rsidRPr="00E70B19" w:rsidRDefault="00000000" w:rsidP="00CA101B">
      <w:pPr>
        <w:ind w:right="83"/>
        <w:rPr>
          <w:lang w:val="de-DE"/>
        </w:rPr>
      </w:pPr>
      <w:r w:rsidRPr="00E70B19">
        <w:rPr>
          <w:lang w:val="de-DE"/>
        </w:rPr>
        <w:t>Die Beobachtung der Mitarbeit in Gruppenpuzzle, Mystery und Rollenspiel sowie die Qualität der Beiträge in der Sicherungsphase dienen als Grundlage für die formative Leistungsbewertung. Ergebnisse der Arbeitsblätter können zur Diagnose der Fach- und Lesekompetenz genutzt werden.</w:t>
      </w:r>
    </w:p>
    <w:p w14:paraId="7EC71632" w14:textId="77777777" w:rsidR="00394A29" w:rsidRPr="00E70B19" w:rsidRDefault="00000000" w:rsidP="00CA101B">
      <w:pPr>
        <w:ind w:right="83"/>
        <w:rPr>
          <w:lang w:val="de-DE"/>
        </w:rPr>
      </w:pPr>
      <w:r w:rsidRPr="00E70B19">
        <w:rPr>
          <w:lang w:val="de-DE"/>
        </w:rPr>
        <w:t>Differenzierung:</w:t>
      </w:r>
    </w:p>
    <w:p w14:paraId="36AB7506" w14:textId="77777777" w:rsidR="00394A29" w:rsidRPr="00E70B19" w:rsidRDefault="00000000" w:rsidP="00CA101B">
      <w:pPr>
        <w:ind w:right="83"/>
        <w:rPr>
          <w:lang w:val="de-DE"/>
        </w:rPr>
      </w:pPr>
      <w:r w:rsidRPr="00E70B19">
        <w:rPr>
          <w:lang w:val="de-DE"/>
        </w:rPr>
        <w:t xml:space="preserve">• Leistungsschwache </w:t>
      </w:r>
      <w:proofErr w:type="spellStart"/>
      <w:r w:rsidRPr="00E70B19">
        <w:rPr>
          <w:lang w:val="de-DE"/>
        </w:rPr>
        <w:t>SuS</w:t>
      </w:r>
      <w:proofErr w:type="spellEnd"/>
      <w:r w:rsidRPr="00E70B19">
        <w:rPr>
          <w:lang w:val="de-DE"/>
        </w:rPr>
        <w:t xml:space="preserve"> erhalten vereinfachte Texte (größere Schrift, kürzere Sätze), ein ausführliches Glossar mit Piktogrammen und mehr geschlossene Aufgabenformate (Zuordnungen, Ankreuzen).</w:t>
      </w:r>
    </w:p>
    <w:p w14:paraId="6AB54091" w14:textId="77777777" w:rsidR="00394A29" w:rsidRPr="00E70B19" w:rsidRDefault="00000000" w:rsidP="00CA101B">
      <w:pPr>
        <w:ind w:right="83"/>
        <w:rPr>
          <w:lang w:val="de-DE"/>
        </w:rPr>
      </w:pPr>
      <w:r w:rsidRPr="00E70B19">
        <w:rPr>
          <w:lang w:val="de-DE"/>
        </w:rPr>
        <w:t xml:space="preserve">• Leistungsstarke </w:t>
      </w:r>
      <w:proofErr w:type="spellStart"/>
      <w:r w:rsidRPr="00E70B19">
        <w:rPr>
          <w:lang w:val="de-DE"/>
        </w:rPr>
        <w:t>SuS</w:t>
      </w:r>
      <w:proofErr w:type="spellEnd"/>
      <w:r w:rsidRPr="00E70B19">
        <w:rPr>
          <w:lang w:val="de-DE"/>
        </w:rPr>
        <w:t xml:space="preserve"> bearbeiten offene Aufgaben (z. B. eigene Formulierungen zu Forderungen, kurze Bewertung von Zensur, Vergleich damals/heute) und übernehmen zusätzliche Rollen im Rollenspiel (z. B. Journalistin, heutiger Aktivist).</w:t>
      </w:r>
    </w:p>
    <w:sectPr w:rsidR="00394A29" w:rsidRPr="00E70B19" w:rsidSect="00CA101B">
      <w:footerReference w:type="even" r:id="rId8"/>
      <w:footerReference w:type="default" r:id="rId9"/>
      <w:pgSz w:w="15840" w:h="12240" w:orient="landscape"/>
      <w:pgMar w:top="720" w:right="803"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D49DD" w14:textId="77777777" w:rsidR="007850EE" w:rsidRDefault="007850EE" w:rsidP="00CA101B">
      <w:pPr>
        <w:spacing w:after="0" w:line="240" w:lineRule="auto"/>
      </w:pPr>
      <w:r>
        <w:separator/>
      </w:r>
    </w:p>
  </w:endnote>
  <w:endnote w:type="continuationSeparator" w:id="0">
    <w:p w14:paraId="3B4F3603" w14:textId="77777777" w:rsidR="007850EE" w:rsidRDefault="007850EE" w:rsidP="00CA10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f8"/>
      </w:rPr>
      <w:id w:val="-916792828"/>
      <w:docPartObj>
        <w:docPartGallery w:val="Page Numbers (Bottom of Page)"/>
        <w:docPartUnique/>
      </w:docPartObj>
    </w:sdtPr>
    <w:sdtContent>
      <w:p w14:paraId="16BD67BF" w14:textId="2873270A" w:rsidR="00CA101B" w:rsidRDefault="00CA101B" w:rsidP="001E5612">
        <w:pPr>
          <w:pStyle w:val="a7"/>
          <w:framePr w:wrap="none" w:vAnchor="text" w:hAnchor="margin" w:xAlign="right" w:y="1"/>
          <w:rPr>
            <w:rStyle w:val="aff8"/>
          </w:rPr>
        </w:pPr>
        <w:r>
          <w:rPr>
            <w:rStyle w:val="aff8"/>
          </w:rPr>
          <w:fldChar w:fldCharType="begin"/>
        </w:r>
        <w:r>
          <w:rPr>
            <w:rStyle w:val="aff8"/>
          </w:rPr>
          <w:instrText xml:space="preserve"> PAGE </w:instrText>
        </w:r>
        <w:r>
          <w:rPr>
            <w:rStyle w:val="aff8"/>
          </w:rPr>
          <w:fldChar w:fldCharType="separate"/>
        </w:r>
        <w:r>
          <w:rPr>
            <w:rStyle w:val="aff8"/>
          </w:rPr>
          <w:fldChar w:fldCharType="end"/>
        </w:r>
      </w:p>
    </w:sdtContent>
  </w:sdt>
  <w:p w14:paraId="65981729" w14:textId="77777777" w:rsidR="00CA101B" w:rsidRDefault="00CA101B" w:rsidP="00CA101B">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f8"/>
      </w:rPr>
      <w:id w:val="-2105494458"/>
      <w:docPartObj>
        <w:docPartGallery w:val="Page Numbers (Bottom of Page)"/>
        <w:docPartUnique/>
      </w:docPartObj>
    </w:sdtPr>
    <w:sdtContent>
      <w:p w14:paraId="749FBE51" w14:textId="2B55081E" w:rsidR="00CA101B" w:rsidRDefault="00CA101B" w:rsidP="001E5612">
        <w:pPr>
          <w:pStyle w:val="a7"/>
          <w:framePr w:wrap="none" w:vAnchor="text" w:hAnchor="margin" w:xAlign="right" w:y="1"/>
          <w:rPr>
            <w:rStyle w:val="aff8"/>
          </w:rPr>
        </w:pPr>
        <w:r>
          <w:rPr>
            <w:rStyle w:val="aff8"/>
          </w:rPr>
          <w:fldChar w:fldCharType="begin"/>
        </w:r>
        <w:r>
          <w:rPr>
            <w:rStyle w:val="aff8"/>
          </w:rPr>
          <w:instrText xml:space="preserve"> PAGE </w:instrText>
        </w:r>
        <w:r>
          <w:rPr>
            <w:rStyle w:val="aff8"/>
          </w:rPr>
          <w:fldChar w:fldCharType="separate"/>
        </w:r>
        <w:r>
          <w:rPr>
            <w:rStyle w:val="aff8"/>
            <w:noProof/>
          </w:rPr>
          <w:t>1</w:t>
        </w:r>
        <w:r>
          <w:rPr>
            <w:rStyle w:val="aff8"/>
          </w:rPr>
          <w:fldChar w:fldCharType="end"/>
        </w:r>
      </w:p>
    </w:sdtContent>
  </w:sdt>
  <w:p w14:paraId="140DE891" w14:textId="77777777" w:rsidR="00CA101B" w:rsidRDefault="00CA101B" w:rsidP="00CA101B">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5A47E" w14:textId="77777777" w:rsidR="007850EE" w:rsidRDefault="007850EE" w:rsidP="00CA101B">
      <w:pPr>
        <w:spacing w:after="0" w:line="240" w:lineRule="auto"/>
      </w:pPr>
      <w:r>
        <w:separator/>
      </w:r>
    </w:p>
  </w:footnote>
  <w:footnote w:type="continuationSeparator" w:id="0">
    <w:p w14:paraId="00AAC56F" w14:textId="77777777" w:rsidR="007850EE" w:rsidRDefault="007850EE" w:rsidP="00CA10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1307051037">
    <w:abstractNumId w:val="8"/>
  </w:num>
  <w:num w:numId="2" w16cid:durableId="1339042204">
    <w:abstractNumId w:val="6"/>
  </w:num>
  <w:num w:numId="3" w16cid:durableId="1113089654">
    <w:abstractNumId w:val="5"/>
  </w:num>
  <w:num w:numId="4" w16cid:durableId="204217728">
    <w:abstractNumId w:val="4"/>
  </w:num>
  <w:num w:numId="5" w16cid:durableId="348332568">
    <w:abstractNumId w:val="7"/>
  </w:num>
  <w:num w:numId="6" w16cid:durableId="928392453">
    <w:abstractNumId w:val="3"/>
  </w:num>
  <w:num w:numId="7" w16cid:durableId="1025207983">
    <w:abstractNumId w:val="2"/>
  </w:num>
  <w:num w:numId="8" w16cid:durableId="2005160560">
    <w:abstractNumId w:val="1"/>
  </w:num>
  <w:num w:numId="9" w16cid:durableId="1040936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5AE0"/>
    <w:rsid w:val="0029639D"/>
    <w:rsid w:val="0030634A"/>
    <w:rsid w:val="00326F90"/>
    <w:rsid w:val="00394A29"/>
    <w:rsid w:val="007850EE"/>
    <w:rsid w:val="00AA1D8D"/>
    <w:rsid w:val="00B47730"/>
    <w:rsid w:val="00CA101B"/>
    <w:rsid w:val="00CB0664"/>
    <w:rsid w:val="00E70B1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D25A91"/>
  <w14:defaultImageDpi w14:val="300"/>
  <w15:docId w15:val="{DF4FAA11-7F36-004C-BB0D-1ED0DBD9A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Заголовок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2">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3">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4">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5">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6">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7">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8">
    <w:name w:val="page number"/>
    <w:basedOn w:val="a2"/>
    <w:uiPriority w:val="99"/>
    <w:semiHidden/>
    <w:unhideWhenUsed/>
    <w:rsid w:val="00CA10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Vadym Yatsunyk</cp:lastModifiedBy>
  <cp:revision>2</cp:revision>
  <cp:lastPrinted>2026-02-01T20:06:00Z</cp:lastPrinted>
  <dcterms:created xsi:type="dcterms:W3CDTF">2026-02-01T20:07:00Z</dcterms:created>
  <dcterms:modified xsi:type="dcterms:W3CDTF">2026-02-01T20:07:00Z</dcterms:modified>
  <cp:category/>
</cp:coreProperties>
</file>